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0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294"/>
      </w:tblGrid>
      <w:tr w:rsidR="00290923" w:rsidRPr="00290923" w:rsidTr="003A0F73">
        <w:trPr>
          <w:jc w:val="right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:rsidR="00290923" w:rsidRPr="00290923" w:rsidRDefault="00290923" w:rsidP="003A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49D3" w:rsidRPr="005249D3" w:rsidRDefault="005249D3" w:rsidP="005249D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t>«</w:t>
            </w:r>
            <w:r w:rsidRPr="005249D3">
              <w:rPr>
                <w:rFonts w:ascii="Times New Roman" w:hAnsi="Times New Roman" w:cs="Times New Roman"/>
                <w:b/>
              </w:rPr>
              <w:t xml:space="preserve">Утверждено» </w:t>
            </w:r>
          </w:p>
          <w:p w:rsidR="005249D3" w:rsidRPr="005249D3" w:rsidRDefault="005249D3" w:rsidP="005249D3">
            <w:pPr>
              <w:pStyle w:val="a3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5249D3">
              <w:rPr>
                <w:rFonts w:ascii="Times New Roman" w:hAnsi="Times New Roman" w:cs="Times New Roman"/>
                <w:b/>
              </w:rPr>
              <w:t>приложение к приказу</w:t>
            </w:r>
          </w:p>
          <w:p w:rsidR="005249D3" w:rsidRPr="005249D3" w:rsidRDefault="005249D3" w:rsidP="005249D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249D3">
              <w:rPr>
                <w:rFonts w:ascii="Times New Roman" w:hAnsi="Times New Roman" w:cs="Times New Roman"/>
                <w:b/>
              </w:rPr>
              <w:t>от «02» сентября 2021 г. №20/</w:t>
            </w:r>
            <w:proofErr w:type="spellStart"/>
            <w:r w:rsidRPr="005249D3">
              <w:rPr>
                <w:rFonts w:ascii="Times New Roman" w:hAnsi="Times New Roman" w:cs="Times New Roman"/>
                <w:b/>
              </w:rPr>
              <w:t>ахв</w:t>
            </w:r>
            <w:proofErr w:type="spellEnd"/>
          </w:p>
          <w:p w:rsidR="005249D3" w:rsidRDefault="005249D3" w:rsidP="005249D3">
            <w:pPr>
              <w:pStyle w:val="a4"/>
              <w:rPr>
                <w:sz w:val="20"/>
                <w:lang w:val="ru-RU"/>
              </w:rPr>
            </w:pPr>
          </w:p>
          <w:p w:rsidR="00290923" w:rsidRPr="00290923" w:rsidRDefault="00290923" w:rsidP="00290923">
            <w:pPr>
              <w:pStyle w:val="a3"/>
              <w:jc w:val="right"/>
            </w:pPr>
          </w:p>
        </w:tc>
      </w:tr>
    </w:tbl>
    <w:p w:rsidR="00290923" w:rsidRPr="00290923" w:rsidRDefault="00290923" w:rsidP="00290923">
      <w:pPr>
        <w:jc w:val="center"/>
        <w:rPr>
          <w:rFonts w:ascii="Times New Roman" w:hAnsi="Times New Roman" w:cs="Times New Roman"/>
          <w:b/>
        </w:rPr>
      </w:pPr>
    </w:p>
    <w:p w:rsidR="00290923" w:rsidRPr="00290923" w:rsidRDefault="00290923" w:rsidP="002909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0923">
        <w:rPr>
          <w:rFonts w:ascii="Times New Roman" w:hAnsi="Times New Roman" w:cs="Times New Roman"/>
          <w:b/>
          <w:sz w:val="24"/>
          <w:szCs w:val="24"/>
        </w:rPr>
        <w:t>ИНСТРУКЦИЯ № 005-2017</w:t>
      </w:r>
      <w:r w:rsidRPr="00290923">
        <w:rPr>
          <w:rFonts w:ascii="Times New Roman" w:hAnsi="Times New Roman" w:cs="Times New Roman"/>
          <w:b/>
          <w:sz w:val="24"/>
          <w:szCs w:val="24"/>
        </w:rPr>
        <w:br/>
      </w:r>
      <w:r w:rsidRPr="00290923">
        <w:rPr>
          <w:rFonts w:ascii="Times New Roman" w:hAnsi="Times New Roman" w:cs="Times New Roman"/>
          <w:sz w:val="24"/>
          <w:szCs w:val="24"/>
        </w:rPr>
        <w:t>по охране труда при работе на персональных электро-вычислительных машинах в</w:t>
      </w:r>
    </w:p>
    <w:p w:rsidR="00290923" w:rsidRPr="00290923" w:rsidRDefault="00290923" w:rsidP="002909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0923">
        <w:rPr>
          <w:rFonts w:ascii="Times New Roman" w:hAnsi="Times New Roman" w:cs="Times New Roman"/>
          <w:sz w:val="24"/>
          <w:szCs w:val="24"/>
        </w:rPr>
        <w:t>АНО ДОО «ЭТНОМИРОК»</w:t>
      </w:r>
    </w:p>
    <w:p w:rsidR="00290923" w:rsidRPr="00290923" w:rsidRDefault="00290923" w:rsidP="002909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923" w:rsidRPr="00290923" w:rsidRDefault="00290923" w:rsidP="00290923">
      <w:pPr>
        <w:jc w:val="center"/>
        <w:rPr>
          <w:rFonts w:ascii="Times New Roman" w:hAnsi="Times New Roman" w:cs="Times New Roman"/>
          <w:b/>
        </w:rPr>
      </w:pPr>
    </w:p>
    <w:p w:rsidR="00290923" w:rsidRPr="00290923" w:rsidRDefault="00290923" w:rsidP="00290923">
      <w:pPr>
        <w:numPr>
          <w:ilvl w:val="0"/>
          <w:numId w:val="1"/>
        </w:numPr>
        <w:tabs>
          <w:tab w:val="clear" w:pos="192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290923">
        <w:rPr>
          <w:rFonts w:ascii="Times New Roman" w:hAnsi="Times New Roman" w:cs="Times New Roman"/>
          <w:b/>
        </w:rPr>
        <w:t>Общие требования охраны труда.</w:t>
      </w:r>
    </w:p>
    <w:p w:rsid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hAnsi="Times New Roman" w:cs="Times New Roman"/>
        </w:rPr>
        <w:t xml:space="preserve">Настоящая инструкция разработана на основании Трудового Кодекса Российской Федерации, Устава АНО ДОО «ЭТНОМИРОК», Правил внутреннего трудового распорядка АНО ДОО «ЭТНОМИРОК»; методических рекомендаций по разработке государственных нормативных требований охраны труда, утвержденных постановлением Минтруда России от 17.12.2002 № 80; Постановления Минтруда, Минобразования от 13.01.2003 г № 1/29 «Об утверждении порядка обучения по охране труда и проверки знаний требований охраны труда работников организации»; Постановления Правительства от 02.08.2019 г. № 1006 «Об утверждении требований к антитеррористической защищенности объектов Министерства просвещения РФ»; Приказом МЧС от 12.12.2007 г. № 645 «Об утверждении норм пожарной безопасности «Обучение мерам пожарной безопасности работников организаций»»; отраслевых типовых инструкций по охране труда, разработанных </w:t>
      </w:r>
      <w:proofErr w:type="spellStart"/>
      <w:r w:rsidRPr="00290923">
        <w:rPr>
          <w:rFonts w:ascii="Times New Roman" w:hAnsi="Times New Roman" w:cs="Times New Roman"/>
        </w:rPr>
        <w:t>Минобрнауки</w:t>
      </w:r>
      <w:proofErr w:type="spellEnd"/>
      <w:r w:rsidRPr="00290923">
        <w:rPr>
          <w:rFonts w:ascii="Times New Roman" w:hAnsi="Times New Roman" w:cs="Times New Roman"/>
        </w:rPr>
        <w:t xml:space="preserve"> России и согласованных с ЦК Профсоюза работников  народного образования и науки РФ.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К самостоятельной работе с компьютером допускаются лица в возрасте не моложе 18 лет, прошедшие обязательный медицинский осмотр и инструктаж по охране труда, не имеющие противопоказаний по состоянию здоровья. Женщины со времени установления беременности переводятся на работы, не связанные с использованием компьютера, или для них ограничивается время работы с компьютером (не более 3-х часов за рабочую смену) при условии соблюдения гигиенических требований, установлен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ных Санитарными правилами. 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Пользователи компьютера должны соблюдать правила внутреннего трудового распорядка, установлен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ные режимы труда и отдыха. 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 работе с компьютером возможно воздействие на работающих следующих опасных и вредных производственных факторов: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  <w:t xml:space="preserve">- ионизирующие и неионизирующие излучения видеотерминалов;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  <w:t xml:space="preserve">- поражение электрическим током при работе на оборудовании без защитного заземления, а также со снятой задней крышкой видеотерминала;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  <w:t>- зрительное утомление, а также неблагоприятное воздействие на зрение мерцаний символов и фона при неустойчивой работе видеотерминала, нечет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ком изображении на экране. 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При работе с компьютером необходимо использовать защ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итные экраны. 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Помещение с компьютерами должно быть оснащено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медаптечкой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первой помощи.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Пользователи компьютера обязаны соблюдать правила пожарной безопасности, знать места расположения первичных средств пожаротушения. Помещение с компьютерами должно быть оснащено  огнетушителем  и автоматической систе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мой пожарной сигнализации. 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Окна в помещении, где эксплуатируются компьютеры, преимущественно должны быть ориентированы на север или северо-восток. Оконные проемы должны быть оборудованы регулируемыми устройствами типа: жалюзи, занавесе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й, внешних козырьков и др. </w:t>
      </w:r>
    </w:p>
    <w:p w:rsid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Рабочие столы должны быть размещены таким образом, чтобы компьютеры были ориентированы боковой стороной к окнам и естественный свет падал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преимущественно слева. Высота рабочей поверхности стола должна регулироваться в пределах 680-800 мм; при отсутствии такой возможности высота рабочей поверхности стола должна составлять 725 мм. Рабочие стулья (кресла) должны быть подъемно-поворотными, регулируемыми по высоте и углам наклона сиденья и спинки, а также расстоянию спинки от переднего края сиденья. Рабочие места должны быть оборудованы подставками для ног шириной не менее 300 мм и глубиной не менее 400 мм, регулировку по высоте до 150 мм и углу наклона опорной поверхности подставки до 20° с рифленой поверхностью и бортиком высотой 10 мм.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Площадь на одно рабочее место пользователей компьютера на базе электронно-лучевой трубки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должна быть не менее 6,0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а с жидкокристаллические/плазменным экраном – не менее 4,5 м2. При размещении рабочих мест с компьютерами расстояние между рабочими столами с мониторами (в направлении тыла поверхности одного монитора и экрана другого) должно быть не менее 2,0 м, а расстояние между боковыми поверхностями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мониторов не менее 1,2 м. 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Освещенность рабочих мест на поверхности стола в зоне размещения рабочего документа должна быть 300-500 </w:t>
      </w:r>
      <w:proofErr w:type="spellStart"/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лк</w:t>
      </w:r>
      <w:proofErr w:type="spellEnd"/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Освещенность поверхности экранов компьютеров не должна быть более 300 </w:t>
      </w:r>
      <w:proofErr w:type="spellStart"/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лк</w:t>
      </w:r>
      <w:proofErr w:type="spellEnd"/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Освещение не должно создавать бликов на поверхности экранов. Применение светильников без </w:t>
      </w:r>
      <w:proofErr w:type="spellStart"/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рассеивателей</w:t>
      </w:r>
      <w:proofErr w:type="spellEnd"/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экранирующи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х решеток не допускается. 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О каждом несчастном случае с работником пострадавший или очевидец несчастного случая обязан 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емедленно сообщить директору АНО ДОО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. При неисправности оборудования прекратить работу 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сообщить администрации. 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В процессе работы пользователи компьютеров должны соблюдать правила использования средств индивидуальной и коллективной защиты, соблюдать правила личной гигиены, содержать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чистоте рабочее место. </w:t>
      </w:r>
    </w:p>
    <w:p w:rsidR="00290923" w:rsidRPr="00290923" w:rsidRDefault="00290923" w:rsidP="00290923">
      <w:pPr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290923" w:rsidRPr="00290923" w:rsidRDefault="00290923" w:rsidP="0029092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2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2. Требования охраны труда перед началом работы</w:t>
      </w:r>
    </w:p>
    <w:p w:rsidR="00290923" w:rsidRPr="00290923" w:rsidRDefault="00290923" w:rsidP="0029092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2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2.1. Тщательно проветрить помещение с компьютерами, убедиться, что микроклимат в помещении соответствует действующим санитарным нормам микроклимата производственных помещений.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2.2. Убедиться в нормальной освещенности рабочих мест с компьютерами.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  <w:t xml:space="preserve">2.3. Убедиться в наличии защитного заземления оборудования, а также защитных экранов видеомониторов.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2.4. Включить видеомониторы и проверить стабильность и четкость изображения на экранах. </w:t>
      </w:r>
    </w:p>
    <w:p w:rsidR="00290923" w:rsidRPr="00290923" w:rsidRDefault="00290923" w:rsidP="0029092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2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3. Требования охраны труда во время работы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</w:p>
    <w:p w:rsidR="00290923" w:rsidRPr="00290923" w:rsidRDefault="00290923" w:rsidP="0029092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3.1. При работе с компьютером значения визуальных параметров должны находиться в пределах оптимального диапазона.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3.2. Клавиатуру располагать на поверхности стола на расстоянии 100-300 мм от края, обращенного к пользователю или на специальной, регулируемой по высоте рабочей поверхности, отделенной от основной столешницы.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3.3. При работающем видеотерминале расстояние от глаз до экрана должно быть 0,6-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0,7 м, уровень глаз должен приходиться на центр экрана или на 2/3 его высоты.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3.4.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3.5. Не работать с компьютером без защитных экранов.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3.6. Суммарное время непосредственной работы с компьютером в течение рабочей смены должно быть не более 6 часов.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3.7. Продолжительность непрерывной работы с компьютером без регламентированного перерыва не должна превышать 1-го часа. Через каждые 45-60 мин. работы следует делать регламентированный перерыв продолжительностью 10-15 мин.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3.8.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>познотонического</w:t>
      </w:r>
      <w:proofErr w:type="spellEnd"/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утомления следует выполнять комплексы упражнений для глаз, физкультурные минутки и физкультурные паузы.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3.9. После каждого часа работы на компьютере проводить проветривание помещения. </w:t>
      </w:r>
    </w:p>
    <w:p w:rsidR="00290923" w:rsidRPr="00290923" w:rsidRDefault="00290923" w:rsidP="0029092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2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</w:p>
    <w:p w:rsidR="00290923" w:rsidRPr="00290923" w:rsidRDefault="00290923" w:rsidP="0029092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4.1.В случае появления неисправности в работе видеотерминала выключить его, сообщить об этом администрации школы. Работу продолжать только после устранения возникшей неисправности.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4.2. В случае возникновения у пользователя зрительного дискомфорта и других неблагоприятных субъективных ощущений следует ограничить время работы с компьютером, провести коррекцию длительности перерывов для отдыха или провести смену деятельности на другую, не связанную с использованием компьютера.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4.3. 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290923" w:rsidRPr="00290923" w:rsidRDefault="00290923" w:rsidP="0029092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5. Требования охраны труда по окончании работы </w:t>
      </w:r>
    </w:p>
    <w:p w:rsidR="00290923" w:rsidRPr="00290923" w:rsidRDefault="00290923" w:rsidP="004277B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5.1. Выключить компьютеры, очистить их экраны от пыли. </w:t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r w:rsidRPr="00290923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5.2. Тщательно проветрить помещение с компьютерами и провести влажную уборку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512"/>
        <w:gridCol w:w="1304"/>
        <w:gridCol w:w="842"/>
        <w:gridCol w:w="2512"/>
        <w:gridCol w:w="1303"/>
      </w:tblGrid>
      <w:tr w:rsidR="004277B9" w:rsidRPr="00290923" w:rsidTr="004277B9">
        <w:trPr>
          <w:trHeight w:val="218"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23" w:rsidRPr="00290923" w:rsidRDefault="00290923" w:rsidP="003A0F7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0923">
              <w:rPr>
                <w:rFonts w:ascii="Times New Roman" w:hAnsi="Times New Roman" w:cs="Times New Roman"/>
                <w:sz w:val="16"/>
                <w:szCs w:val="20"/>
              </w:rPr>
              <w:t xml:space="preserve">Дата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23" w:rsidRPr="00290923" w:rsidRDefault="00290923" w:rsidP="003A0F7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0923">
              <w:rPr>
                <w:rFonts w:ascii="Times New Roman" w:hAnsi="Times New Roman" w:cs="Times New Roman"/>
                <w:sz w:val="16"/>
                <w:szCs w:val="20"/>
              </w:rPr>
              <w:t>Ф.И.О. сотрудника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23" w:rsidRPr="00290923" w:rsidRDefault="00290923" w:rsidP="003A0F7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0923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23" w:rsidRPr="00290923" w:rsidRDefault="00290923" w:rsidP="003A0F7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0923">
              <w:rPr>
                <w:rFonts w:ascii="Times New Roman" w:hAnsi="Times New Roman" w:cs="Times New Roman"/>
                <w:sz w:val="16"/>
                <w:szCs w:val="20"/>
              </w:rPr>
              <w:t xml:space="preserve">Дата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23" w:rsidRPr="00290923" w:rsidRDefault="00290923" w:rsidP="003A0F7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0923">
              <w:rPr>
                <w:rFonts w:ascii="Times New Roman" w:hAnsi="Times New Roman" w:cs="Times New Roman"/>
                <w:sz w:val="16"/>
                <w:szCs w:val="20"/>
              </w:rPr>
              <w:t>Ф.И.О. сотрудника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23" w:rsidRPr="00290923" w:rsidRDefault="00290923" w:rsidP="003A0F7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0923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</w:tr>
      <w:tr w:rsidR="004277B9" w:rsidRPr="00290923" w:rsidTr="004277B9">
        <w:trPr>
          <w:trHeight w:val="22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2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2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90923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277B9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9" w:rsidRPr="00290923" w:rsidRDefault="004277B9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90923" w:rsidRPr="00290923" w:rsidTr="004277B9">
        <w:trPr>
          <w:trHeight w:val="21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23" w:rsidRPr="00290923" w:rsidRDefault="00290923" w:rsidP="003A0F73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290923" w:rsidRPr="00290923" w:rsidRDefault="00290923" w:rsidP="00290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75" w:rsidRDefault="00C76F75"/>
    <w:sectPr w:rsidR="00C7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0718"/>
    <w:multiLevelType w:val="multilevel"/>
    <w:tmpl w:val="4DC284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0"/>
    <w:rsid w:val="0000400D"/>
    <w:rsid w:val="0001527E"/>
    <w:rsid w:val="00023D53"/>
    <w:rsid w:val="00043695"/>
    <w:rsid w:val="0005102C"/>
    <w:rsid w:val="00053BE7"/>
    <w:rsid w:val="00056488"/>
    <w:rsid w:val="00057ABD"/>
    <w:rsid w:val="000656E2"/>
    <w:rsid w:val="000752AA"/>
    <w:rsid w:val="000758CE"/>
    <w:rsid w:val="000777E7"/>
    <w:rsid w:val="000905F4"/>
    <w:rsid w:val="00092AC0"/>
    <w:rsid w:val="00094D9A"/>
    <w:rsid w:val="000A1B66"/>
    <w:rsid w:val="000A208D"/>
    <w:rsid w:val="000A7B50"/>
    <w:rsid w:val="000C1545"/>
    <w:rsid w:val="000C704A"/>
    <w:rsid w:val="000E340D"/>
    <w:rsid w:val="000F5FE2"/>
    <w:rsid w:val="000F7468"/>
    <w:rsid w:val="00114AC9"/>
    <w:rsid w:val="0013515D"/>
    <w:rsid w:val="0014147F"/>
    <w:rsid w:val="0014775C"/>
    <w:rsid w:val="00154A31"/>
    <w:rsid w:val="00175113"/>
    <w:rsid w:val="00177B90"/>
    <w:rsid w:val="0018559E"/>
    <w:rsid w:val="001A3576"/>
    <w:rsid w:val="001C005F"/>
    <w:rsid w:val="001D0CC7"/>
    <w:rsid w:val="001D7D2F"/>
    <w:rsid w:val="001F3F56"/>
    <w:rsid w:val="001F4BE1"/>
    <w:rsid w:val="001F4F01"/>
    <w:rsid w:val="002059D2"/>
    <w:rsid w:val="00221A32"/>
    <w:rsid w:val="00222500"/>
    <w:rsid w:val="0022632A"/>
    <w:rsid w:val="00235D6E"/>
    <w:rsid w:val="00235D7E"/>
    <w:rsid w:val="00241473"/>
    <w:rsid w:val="00241D0A"/>
    <w:rsid w:val="00250637"/>
    <w:rsid w:val="0026267F"/>
    <w:rsid w:val="00262934"/>
    <w:rsid w:val="002643C9"/>
    <w:rsid w:val="00284940"/>
    <w:rsid w:val="00290923"/>
    <w:rsid w:val="00294EBC"/>
    <w:rsid w:val="00295978"/>
    <w:rsid w:val="002A5B48"/>
    <w:rsid w:val="002D02F5"/>
    <w:rsid w:val="002D3CCD"/>
    <w:rsid w:val="002D46CE"/>
    <w:rsid w:val="002D4A88"/>
    <w:rsid w:val="002F227E"/>
    <w:rsid w:val="00307C31"/>
    <w:rsid w:val="00311A42"/>
    <w:rsid w:val="00312F6A"/>
    <w:rsid w:val="00321C55"/>
    <w:rsid w:val="0033130F"/>
    <w:rsid w:val="00334007"/>
    <w:rsid w:val="00346DD1"/>
    <w:rsid w:val="00347739"/>
    <w:rsid w:val="003503BC"/>
    <w:rsid w:val="003578D8"/>
    <w:rsid w:val="00366B66"/>
    <w:rsid w:val="0038003E"/>
    <w:rsid w:val="00380656"/>
    <w:rsid w:val="00397566"/>
    <w:rsid w:val="003A0720"/>
    <w:rsid w:val="003A64F4"/>
    <w:rsid w:val="003B389C"/>
    <w:rsid w:val="003B6425"/>
    <w:rsid w:val="003C15E3"/>
    <w:rsid w:val="003C5BC5"/>
    <w:rsid w:val="003F426A"/>
    <w:rsid w:val="003F4E4E"/>
    <w:rsid w:val="00412BF9"/>
    <w:rsid w:val="004165D0"/>
    <w:rsid w:val="004277B9"/>
    <w:rsid w:val="00433495"/>
    <w:rsid w:val="00434835"/>
    <w:rsid w:val="00491DEE"/>
    <w:rsid w:val="00495366"/>
    <w:rsid w:val="004A08F5"/>
    <w:rsid w:val="004A72BD"/>
    <w:rsid w:val="004B42A4"/>
    <w:rsid w:val="004C7695"/>
    <w:rsid w:val="004D3645"/>
    <w:rsid w:val="004D37B5"/>
    <w:rsid w:val="004E36DC"/>
    <w:rsid w:val="004E5892"/>
    <w:rsid w:val="004E5AE1"/>
    <w:rsid w:val="004E7050"/>
    <w:rsid w:val="0051456C"/>
    <w:rsid w:val="00516281"/>
    <w:rsid w:val="005249D3"/>
    <w:rsid w:val="00537FB5"/>
    <w:rsid w:val="0054269C"/>
    <w:rsid w:val="00543C43"/>
    <w:rsid w:val="005559CB"/>
    <w:rsid w:val="00561EC1"/>
    <w:rsid w:val="00566C8F"/>
    <w:rsid w:val="005775FA"/>
    <w:rsid w:val="00582ACD"/>
    <w:rsid w:val="00584F95"/>
    <w:rsid w:val="005B4DEF"/>
    <w:rsid w:val="005D0961"/>
    <w:rsid w:val="005E2125"/>
    <w:rsid w:val="005F6216"/>
    <w:rsid w:val="006262C6"/>
    <w:rsid w:val="00656214"/>
    <w:rsid w:val="00660B73"/>
    <w:rsid w:val="006642A1"/>
    <w:rsid w:val="0066642A"/>
    <w:rsid w:val="00686DEB"/>
    <w:rsid w:val="00690E10"/>
    <w:rsid w:val="00692D55"/>
    <w:rsid w:val="006A3C06"/>
    <w:rsid w:val="006B5E94"/>
    <w:rsid w:val="006B7820"/>
    <w:rsid w:val="006D1B9D"/>
    <w:rsid w:val="006E5CB1"/>
    <w:rsid w:val="006F44DA"/>
    <w:rsid w:val="006F4B3D"/>
    <w:rsid w:val="006F5A46"/>
    <w:rsid w:val="006F7133"/>
    <w:rsid w:val="00702250"/>
    <w:rsid w:val="0070495C"/>
    <w:rsid w:val="00716FD0"/>
    <w:rsid w:val="00722A67"/>
    <w:rsid w:val="00722C67"/>
    <w:rsid w:val="00724D72"/>
    <w:rsid w:val="00736379"/>
    <w:rsid w:val="007365D2"/>
    <w:rsid w:val="00736B88"/>
    <w:rsid w:val="007437A3"/>
    <w:rsid w:val="0074519E"/>
    <w:rsid w:val="007551BC"/>
    <w:rsid w:val="00756867"/>
    <w:rsid w:val="0077639C"/>
    <w:rsid w:val="00791362"/>
    <w:rsid w:val="007A52F7"/>
    <w:rsid w:val="007C04B3"/>
    <w:rsid w:val="007D4E85"/>
    <w:rsid w:val="007D6529"/>
    <w:rsid w:val="007E735C"/>
    <w:rsid w:val="007F6707"/>
    <w:rsid w:val="008111C3"/>
    <w:rsid w:val="00831912"/>
    <w:rsid w:val="00835ED0"/>
    <w:rsid w:val="008508DE"/>
    <w:rsid w:val="00855CA6"/>
    <w:rsid w:val="00856016"/>
    <w:rsid w:val="00862C27"/>
    <w:rsid w:val="008663F6"/>
    <w:rsid w:val="00892A3D"/>
    <w:rsid w:val="0089665F"/>
    <w:rsid w:val="008A6522"/>
    <w:rsid w:val="008D16DA"/>
    <w:rsid w:val="008D2A2A"/>
    <w:rsid w:val="008F60AD"/>
    <w:rsid w:val="009005AE"/>
    <w:rsid w:val="00901CA3"/>
    <w:rsid w:val="0090500E"/>
    <w:rsid w:val="009264B6"/>
    <w:rsid w:val="00931E65"/>
    <w:rsid w:val="00947A45"/>
    <w:rsid w:val="00950959"/>
    <w:rsid w:val="0095165D"/>
    <w:rsid w:val="00967BD2"/>
    <w:rsid w:val="0097023E"/>
    <w:rsid w:val="0098703D"/>
    <w:rsid w:val="009B1DC3"/>
    <w:rsid w:val="009B73AE"/>
    <w:rsid w:val="00A02220"/>
    <w:rsid w:val="00A10FE3"/>
    <w:rsid w:val="00A1580D"/>
    <w:rsid w:val="00A301CE"/>
    <w:rsid w:val="00A34799"/>
    <w:rsid w:val="00A45FAF"/>
    <w:rsid w:val="00A51C01"/>
    <w:rsid w:val="00A55A54"/>
    <w:rsid w:val="00AA7E3B"/>
    <w:rsid w:val="00AC1C7D"/>
    <w:rsid w:val="00AC3623"/>
    <w:rsid w:val="00AD6985"/>
    <w:rsid w:val="00AF1B8D"/>
    <w:rsid w:val="00B22E1D"/>
    <w:rsid w:val="00B36227"/>
    <w:rsid w:val="00B421AD"/>
    <w:rsid w:val="00B50DE9"/>
    <w:rsid w:val="00B57D0F"/>
    <w:rsid w:val="00B66200"/>
    <w:rsid w:val="00B716DE"/>
    <w:rsid w:val="00B72409"/>
    <w:rsid w:val="00B847C3"/>
    <w:rsid w:val="00B8542E"/>
    <w:rsid w:val="00B95B97"/>
    <w:rsid w:val="00BA31ED"/>
    <w:rsid w:val="00BB4E82"/>
    <w:rsid w:val="00BD5961"/>
    <w:rsid w:val="00BE1893"/>
    <w:rsid w:val="00BE3032"/>
    <w:rsid w:val="00BE7270"/>
    <w:rsid w:val="00BF218B"/>
    <w:rsid w:val="00C053F0"/>
    <w:rsid w:val="00C1157C"/>
    <w:rsid w:val="00C16BAE"/>
    <w:rsid w:val="00C34AB2"/>
    <w:rsid w:val="00C40433"/>
    <w:rsid w:val="00C52057"/>
    <w:rsid w:val="00C52E65"/>
    <w:rsid w:val="00C55A54"/>
    <w:rsid w:val="00C56275"/>
    <w:rsid w:val="00C76F75"/>
    <w:rsid w:val="00C77B96"/>
    <w:rsid w:val="00C8750C"/>
    <w:rsid w:val="00C92775"/>
    <w:rsid w:val="00C92FFF"/>
    <w:rsid w:val="00C96DEC"/>
    <w:rsid w:val="00C97BDE"/>
    <w:rsid w:val="00CC481D"/>
    <w:rsid w:val="00CE4E76"/>
    <w:rsid w:val="00CF69C9"/>
    <w:rsid w:val="00D0511D"/>
    <w:rsid w:val="00D05F38"/>
    <w:rsid w:val="00D06808"/>
    <w:rsid w:val="00D20C52"/>
    <w:rsid w:val="00D256BD"/>
    <w:rsid w:val="00D42260"/>
    <w:rsid w:val="00D64D0A"/>
    <w:rsid w:val="00D77799"/>
    <w:rsid w:val="00D813A9"/>
    <w:rsid w:val="00D95453"/>
    <w:rsid w:val="00DA6A70"/>
    <w:rsid w:val="00DC44C3"/>
    <w:rsid w:val="00DC495D"/>
    <w:rsid w:val="00DF5E45"/>
    <w:rsid w:val="00E00493"/>
    <w:rsid w:val="00E0736C"/>
    <w:rsid w:val="00E0737D"/>
    <w:rsid w:val="00E25ED6"/>
    <w:rsid w:val="00E513EE"/>
    <w:rsid w:val="00E813C8"/>
    <w:rsid w:val="00E91480"/>
    <w:rsid w:val="00E91FB4"/>
    <w:rsid w:val="00EA37B9"/>
    <w:rsid w:val="00EA4C99"/>
    <w:rsid w:val="00EA6000"/>
    <w:rsid w:val="00EB0EC7"/>
    <w:rsid w:val="00EB5CC1"/>
    <w:rsid w:val="00EC0A84"/>
    <w:rsid w:val="00ED059F"/>
    <w:rsid w:val="00ED3299"/>
    <w:rsid w:val="00EF014B"/>
    <w:rsid w:val="00F005E7"/>
    <w:rsid w:val="00F02DB3"/>
    <w:rsid w:val="00F03175"/>
    <w:rsid w:val="00F16459"/>
    <w:rsid w:val="00F2015D"/>
    <w:rsid w:val="00F221EE"/>
    <w:rsid w:val="00F370C4"/>
    <w:rsid w:val="00F509B6"/>
    <w:rsid w:val="00F54607"/>
    <w:rsid w:val="00F73B53"/>
    <w:rsid w:val="00F8773B"/>
    <w:rsid w:val="00F9641B"/>
    <w:rsid w:val="00FB3ADE"/>
    <w:rsid w:val="00FC3F31"/>
    <w:rsid w:val="00FD0588"/>
    <w:rsid w:val="00FD661E"/>
    <w:rsid w:val="00FD6BBD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9607-A99C-4D3F-B38D-234C7AE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23"/>
    <w:pPr>
      <w:spacing w:after="0" w:line="240" w:lineRule="auto"/>
    </w:pPr>
  </w:style>
  <w:style w:type="paragraph" w:styleId="a4">
    <w:name w:val="Body Text"/>
    <w:basedOn w:val="a"/>
    <w:link w:val="a5"/>
    <w:uiPriority w:val="1"/>
    <w:semiHidden/>
    <w:unhideWhenUsed/>
    <w:qFormat/>
    <w:rsid w:val="00524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5249D3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Владимировна</dc:creator>
  <cp:keywords/>
  <dc:description/>
  <cp:lastModifiedBy>Макарова Светлана Владимировна</cp:lastModifiedBy>
  <cp:revision>3</cp:revision>
  <dcterms:created xsi:type="dcterms:W3CDTF">2021-12-16T08:22:00Z</dcterms:created>
  <dcterms:modified xsi:type="dcterms:W3CDTF">2022-06-27T07:22:00Z</dcterms:modified>
</cp:coreProperties>
</file>